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82E5" w14:textId="77777777" w:rsidR="0093709C" w:rsidRPr="007F58E8" w:rsidRDefault="0093709C" w:rsidP="0093709C">
      <w:pPr>
        <w:spacing w:before="360"/>
        <w:rPr>
          <w:b/>
          <w:bCs/>
        </w:rPr>
      </w:pPr>
      <w:r>
        <w:rPr>
          <w:b/>
          <w:bCs/>
        </w:rPr>
        <w:t>7. Reporting Form</w:t>
      </w:r>
    </w:p>
    <w:p w14:paraId="655D7F54" w14:textId="77777777" w:rsidR="0093709C" w:rsidRDefault="0093709C" w:rsidP="0093709C">
      <w:r>
        <w:tab/>
        <w:t>CPD hours shall be recorded in the following form:</w:t>
      </w:r>
    </w:p>
    <w:p w14:paraId="4EEAA82F" w14:textId="77777777" w:rsidR="0093709C" w:rsidRPr="00357FA5" w:rsidRDefault="0093709C" w:rsidP="0093709C">
      <w:pPr>
        <w:spacing w:after="0"/>
        <w:jc w:val="center"/>
        <w:rPr>
          <w:b/>
          <w:bCs/>
          <w:color w:val="4472C4" w:themeColor="accent1"/>
        </w:rPr>
      </w:pPr>
      <w:r w:rsidRPr="00357FA5">
        <w:rPr>
          <w:b/>
          <w:bCs/>
          <w:color w:val="4472C4" w:themeColor="accent1"/>
        </w:rPr>
        <w:t>SOAT - CPD REPORTING FORM</w:t>
      </w:r>
    </w:p>
    <w:p w14:paraId="1B42F7C8" w14:textId="77777777" w:rsidR="0093709C" w:rsidRPr="00357FA5" w:rsidRDefault="0093709C" w:rsidP="0093709C">
      <w:pPr>
        <w:jc w:val="center"/>
        <w:rPr>
          <w:b/>
          <w:bCs/>
          <w:color w:val="4472C4" w:themeColor="accent1"/>
        </w:rPr>
      </w:pPr>
      <w:r w:rsidRPr="00357FA5">
        <w:rPr>
          <w:b/>
          <w:bCs/>
          <w:color w:val="4472C4" w:themeColor="accent1"/>
        </w:rPr>
        <w:t>For CPD Year ___________</w:t>
      </w:r>
    </w:p>
    <w:tbl>
      <w:tblPr>
        <w:tblStyle w:val="TableGrid"/>
        <w:tblW w:w="12879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1170"/>
        <w:gridCol w:w="3510"/>
        <w:gridCol w:w="1440"/>
        <w:gridCol w:w="3690"/>
        <w:gridCol w:w="1087"/>
        <w:gridCol w:w="1087"/>
      </w:tblGrid>
      <w:tr w:rsidR="0093709C" w:rsidRPr="00357FA5" w14:paraId="42AA19B9" w14:textId="77777777" w:rsidTr="00F446D8">
        <w:trPr>
          <w:jc w:val="center"/>
        </w:trPr>
        <w:tc>
          <w:tcPr>
            <w:tcW w:w="7015" w:type="dxa"/>
            <w:gridSpan w:val="4"/>
          </w:tcPr>
          <w:p w14:paraId="73286BED" w14:textId="77777777" w:rsidR="0093709C" w:rsidRPr="00357FA5" w:rsidRDefault="0093709C" w:rsidP="00F446D8">
            <w:pPr>
              <w:rPr>
                <w:b/>
                <w:bCs/>
                <w:color w:val="4472C4" w:themeColor="accent1"/>
                <w:sz w:val="20"/>
                <w:szCs w:val="24"/>
              </w:rPr>
            </w:pPr>
            <w:r w:rsidRPr="00357FA5">
              <w:rPr>
                <w:b/>
                <w:bCs/>
                <w:color w:val="4472C4" w:themeColor="accent1"/>
                <w:sz w:val="20"/>
                <w:szCs w:val="24"/>
              </w:rPr>
              <w:t>Full Name:</w:t>
            </w:r>
          </w:p>
        </w:tc>
        <w:tc>
          <w:tcPr>
            <w:tcW w:w="5864" w:type="dxa"/>
            <w:gridSpan w:val="3"/>
            <w:tcBorders>
              <w:bottom w:val="single" w:sz="4" w:space="0" w:color="auto"/>
            </w:tcBorders>
          </w:tcPr>
          <w:p w14:paraId="70C14CBE" w14:textId="77777777" w:rsidR="0093709C" w:rsidRPr="00357FA5" w:rsidRDefault="0093709C" w:rsidP="00F446D8">
            <w:pPr>
              <w:rPr>
                <w:b/>
                <w:bCs/>
                <w:color w:val="4472C4" w:themeColor="accent1"/>
                <w:sz w:val="20"/>
                <w:szCs w:val="24"/>
              </w:rPr>
            </w:pPr>
            <w:r>
              <w:rPr>
                <w:b/>
                <w:bCs/>
                <w:color w:val="4472C4" w:themeColor="accent1"/>
                <w:sz w:val="20"/>
                <w:szCs w:val="24"/>
              </w:rPr>
              <w:t xml:space="preserve">SOAT </w:t>
            </w:r>
            <w:r w:rsidRPr="00357FA5">
              <w:rPr>
                <w:b/>
                <w:bCs/>
                <w:color w:val="4472C4" w:themeColor="accent1"/>
                <w:sz w:val="20"/>
                <w:szCs w:val="24"/>
              </w:rPr>
              <w:t>Membership No.:</w:t>
            </w:r>
          </w:p>
        </w:tc>
      </w:tr>
      <w:tr w:rsidR="0093709C" w:rsidRPr="00357FA5" w14:paraId="483218B4" w14:textId="77777777" w:rsidTr="00F446D8">
        <w:trPr>
          <w:jc w:val="center"/>
        </w:trPr>
        <w:tc>
          <w:tcPr>
            <w:tcW w:w="895" w:type="dxa"/>
            <w:tcBorders>
              <w:bottom w:val="nil"/>
            </w:tcBorders>
          </w:tcPr>
          <w:p w14:paraId="12A99C10" w14:textId="77777777" w:rsidR="0093709C" w:rsidRPr="00357FA5" w:rsidRDefault="0093709C" w:rsidP="00F446D8">
            <w:pPr>
              <w:jc w:val="center"/>
              <w:rPr>
                <w:b/>
                <w:bCs/>
                <w:color w:val="4472C4" w:themeColor="accent1"/>
                <w:sz w:val="20"/>
                <w:szCs w:val="24"/>
              </w:rPr>
            </w:pPr>
            <w:r w:rsidRPr="00357FA5">
              <w:rPr>
                <w:b/>
                <w:bCs/>
                <w:color w:val="4472C4" w:themeColor="accent1"/>
                <w:sz w:val="20"/>
                <w:szCs w:val="24"/>
              </w:rPr>
              <w:t>Date</w:t>
            </w:r>
          </w:p>
        </w:tc>
        <w:tc>
          <w:tcPr>
            <w:tcW w:w="1170" w:type="dxa"/>
            <w:tcBorders>
              <w:bottom w:val="nil"/>
              <w:right w:val="single" w:sz="4" w:space="0" w:color="auto"/>
            </w:tcBorders>
          </w:tcPr>
          <w:p w14:paraId="0FD4BABA" w14:textId="77777777" w:rsidR="0093709C" w:rsidRPr="005444DD" w:rsidRDefault="0093709C" w:rsidP="00F446D8">
            <w:pPr>
              <w:jc w:val="center"/>
              <w:rPr>
                <w:b/>
                <w:bCs/>
                <w:color w:val="4472C4" w:themeColor="accent1"/>
                <w:sz w:val="20"/>
                <w:szCs w:val="24"/>
                <w:vertAlign w:val="superscript"/>
              </w:rPr>
            </w:pPr>
            <w:r w:rsidRPr="00357FA5">
              <w:rPr>
                <w:b/>
                <w:bCs/>
                <w:color w:val="4472C4" w:themeColor="accent1"/>
                <w:sz w:val="20"/>
                <w:szCs w:val="24"/>
              </w:rPr>
              <w:t>Activit</w:t>
            </w:r>
            <w:r>
              <w:rPr>
                <w:b/>
                <w:bCs/>
                <w:color w:val="4472C4" w:themeColor="accent1"/>
                <w:sz w:val="20"/>
                <w:szCs w:val="24"/>
              </w:rPr>
              <w:t>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0C2BC9" w14:textId="77777777" w:rsidR="0093709C" w:rsidRPr="00357FA5" w:rsidRDefault="0093709C" w:rsidP="00F446D8">
            <w:pPr>
              <w:jc w:val="center"/>
              <w:rPr>
                <w:b/>
                <w:bCs/>
                <w:color w:val="4472C4" w:themeColor="accent1"/>
                <w:sz w:val="20"/>
                <w:szCs w:val="24"/>
              </w:rPr>
            </w:pPr>
            <w:r w:rsidRPr="00357FA5">
              <w:rPr>
                <w:b/>
                <w:bCs/>
                <w:color w:val="4472C4" w:themeColor="accent1"/>
                <w:sz w:val="20"/>
                <w:szCs w:val="24"/>
              </w:rPr>
              <w:t>Event</w:t>
            </w:r>
            <w:r>
              <w:rPr>
                <w:b/>
                <w:bCs/>
                <w:color w:val="4472C4" w:themeColor="accent1"/>
                <w:sz w:val="20"/>
                <w:szCs w:val="24"/>
              </w:rPr>
              <w:t xml:space="preserve"> &amp; Sponsoring Organization</w:t>
            </w:r>
          </w:p>
        </w:tc>
        <w:tc>
          <w:tcPr>
            <w:tcW w:w="1440" w:type="dxa"/>
            <w:tcBorders>
              <w:left w:val="single" w:sz="4" w:space="0" w:color="auto"/>
              <w:bottom w:val="nil"/>
            </w:tcBorders>
          </w:tcPr>
          <w:p w14:paraId="40F8C364" w14:textId="77777777" w:rsidR="0093709C" w:rsidRPr="00357FA5" w:rsidRDefault="0093709C" w:rsidP="00F446D8">
            <w:pPr>
              <w:jc w:val="center"/>
              <w:rPr>
                <w:b/>
                <w:bCs/>
                <w:color w:val="4472C4" w:themeColor="accent1"/>
                <w:sz w:val="20"/>
                <w:szCs w:val="24"/>
              </w:rPr>
            </w:pPr>
            <w:r>
              <w:rPr>
                <w:b/>
                <w:bCs/>
                <w:color w:val="4472C4" w:themeColor="accent1"/>
                <w:sz w:val="20"/>
                <w:szCs w:val="24"/>
              </w:rPr>
              <w:t>Place</w:t>
            </w:r>
          </w:p>
        </w:tc>
        <w:tc>
          <w:tcPr>
            <w:tcW w:w="3690" w:type="dxa"/>
            <w:tcBorders>
              <w:bottom w:val="nil"/>
            </w:tcBorders>
          </w:tcPr>
          <w:p w14:paraId="226CB975" w14:textId="77777777" w:rsidR="0093709C" w:rsidRPr="00357FA5" w:rsidRDefault="0093709C" w:rsidP="00F446D8">
            <w:pPr>
              <w:jc w:val="center"/>
              <w:rPr>
                <w:b/>
                <w:bCs/>
                <w:color w:val="4472C4" w:themeColor="accent1"/>
                <w:sz w:val="20"/>
                <w:szCs w:val="24"/>
              </w:rPr>
            </w:pPr>
            <w:r w:rsidRPr="00357FA5">
              <w:rPr>
                <w:b/>
                <w:bCs/>
                <w:color w:val="4472C4" w:themeColor="accent1"/>
                <w:sz w:val="20"/>
                <w:szCs w:val="24"/>
              </w:rPr>
              <w:t>Detailed Description</w:t>
            </w:r>
          </w:p>
        </w:tc>
        <w:tc>
          <w:tcPr>
            <w:tcW w:w="2174" w:type="dxa"/>
            <w:gridSpan w:val="2"/>
          </w:tcPr>
          <w:p w14:paraId="40138715" w14:textId="77777777" w:rsidR="0093709C" w:rsidRPr="00357FA5" w:rsidRDefault="0093709C" w:rsidP="00F446D8">
            <w:pPr>
              <w:jc w:val="center"/>
              <w:rPr>
                <w:b/>
                <w:bCs/>
                <w:color w:val="4472C4" w:themeColor="accent1"/>
                <w:sz w:val="20"/>
                <w:szCs w:val="24"/>
              </w:rPr>
            </w:pPr>
            <w:r w:rsidRPr="00357FA5">
              <w:rPr>
                <w:b/>
                <w:bCs/>
                <w:color w:val="4472C4" w:themeColor="accent1"/>
                <w:sz w:val="20"/>
                <w:szCs w:val="24"/>
              </w:rPr>
              <w:t xml:space="preserve">CPD </w:t>
            </w:r>
            <w:r>
              <w:rPr>
                <w:b/>
                <w:bCs/>
                <w:color w:val="4472C4" w:themeColor="accent1"/>
                <w:sz w:val="20"/>
                <w:szCs w:val="24"/>
              </w:rPr>
              <w:t xml:space="preserve">Collected </w:t>
            </w:r>
            <w:r w:rsidRPr="00357FA5">
              <w:rPr>
                <w:b/>
                <w:bCs/>
                <w:color w:val="4472C4" w:themeColor="accent1"/>
                <w:sz w:val="20"/>
                <w:szCs w:val="24"/>
                <w:vertAlign w:val="superscript"/>
              </w:rPr>
              <w:t>(2)</w:t>
            </w:r>
          </w:p>
        </w:tc>
      </w:tr>
      <w:tr w:rsidR="0093709C" w:rsidRPr="00357FA5" w14:paraId="5C44D638" w14:textId="77777777" w:rsidTr="00F446D8">
        <w:trPr>
          <w:jc w:val="center"/>
        </w:trPr>
        <w:tc>
          <w:tcPr>
            <w:tcW w:w="895" w:type="dxa"/>
            <w:tcBorders>
              <w:top w:val="nil"/>
            </w:tcBorders>
          </w:tcPr>
          <w:p w14:paraId="44EA96B2" w14:textId="77777777" w:rsidR="0093709C" w:rsidRPr="00357FA5" w:rsidRDefault="0093709C" w:rsidP="00F446D8">
            <w:pPr>
              <w:jc w:val="center"/>
              <w:rPr>
                <w:color w:val="4472C4" w:themeColor="accent1"/>
                <w:sz w:val="20"/>
                <w:szCs w:val="24"/>
              </w:rPr>
            </w:pPr>
            <w:r>
              <w:rPr>
                <w:b/>
                <w:bCs/>
                <w:color w:val="4472C4" w:themeColor="accent1"/>
                <w:sz w:val="20"/>
                <w:szCs w:val="24"/>
              </w:rPr>
              <w:t>Taken</w:t>
            </w:r>
          </w:p>
        </w:tc>
        <w:tc>
          <w:tcPr>
            <w:tcW w:w="1170" w:type="dxa"/>
            <w:tcBorders>
              <w:top w:val="nil"/>
              <w:right w:val="single" w:sz="4" w:space="0" w:color="auto"/>
            </w:tcBorders>
          </w:tcPr>
          <w:p w14:paraId="76A3F451" w14:textId="77777777" w:rsidR="0093709C" w:rsidRPr="00357FA5" w:rsidRDefault="0093709C" w:rsidP="00F446D8">
            <w:pPr>
              <w:jc w:val="center"/>
              <w:rPr>
                <w:color w:val="4472C4" w:themeColor="accent1"/>
                <w:sz w:val="20"/>
                <w:szCs w:val="24"/>
              </w:rPr>
            </w:pPr>
            <w:r w:rsidRPr="00357FA5">
              <w:rPr>
                <w:b/>
                <w:bCs/>
                <w:color w:val="4472C4" w:themeColor="accent1"/>
                <w:sz w:val="20"/>
                <w:szCs w:val="24"/>
              </w:rPr>
              <w:t xml:space="preserve">Category </w:t>
            </w:r>
            <w:r w:rsidRPr="00357FA5">
              <w:rPr>
                <w:b/>
                <w:bCs/>
                <w:color w:val="4472C4" w:themeColor="accent1"/>
                <w:sz w:val="20"/>
                <w:szCs w:val="24"/>
                <w:vertAlign w:val="superscript"/>
              </w:rPr>
              <w:t>(1)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B679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</w:tcPr>
          <w:p w14:paraId="69C4FAEC" w14:textId="77777777" w:rsidR="0093709C" w:rsidRPr="00357FA5" w:rsidRDefault="0093709C" w:rsidP="00F446D8">
            <w:pPr>
              <w:jc w:val="center"/>
              <w:rPr>
                <w:color w:val="4472C4" w:themeColor="accent1"/>
                <w:sz w:val="20"/>
                <w:szCs w:val="24"/>
              </w:rPr>
            </w:pPr>
            <w:r>
              <w:rPr>
                <w:b/>
                <w:bCs/>
                <w:color w:val="4472C4" w:themeColor="accent1"/>
                <w:sz w:val="20"/>
                <w:szCs w:val="24"/>
              </w:rPr>
              <w:t>(City, Country)</w:t>
            </w:r>
          </w:p>
        </w:tc>
        <w:tc>
          <w:tcPr>
            <w:tcW w:w="3690" w:type="dxa"/>
            <w:tcBorders>
              <w:top w:val="nil"/>
            </w:tcBorders>
          </w:tcPr>
          <w:p w14:paraId="44DB2E10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2782FF18" w14:textId="77777777" w:rsidR="0093709C" w:rsidRPr="005444DD" w:rsidRDefault="0093709C" w:rsidP="00F446D8">
            <w:pPr>
              <w:jc w:val="center"/>
              <w:rPr>
                <w:b/>
                <w:bCs/>
                <w:color w:val="4472C4" w:themeColor="accent1"/>
                <w:sz w:val="20"/>
                <w:szCs w:val="24"/>
              </w:rPr>
            </w:pPr>
            <w:r w:rsidRPr="005444DD">
              <w:rPr>
                <w:b/>
                <w:bCs/>
                <w:color w:val="4472C4" w:themeColor="accent1"/>
                <w:sz w:val="20"/>
                <w:szCs w:val="24"/>
              </w:rPr>
              <w:t>Hour</w:t>
            </w:r>
            <w:r>
              <w:rPr>
                <w:b/>
                <w:bCs/>
                <w:color w:val="4472C4" w:themeColor="accent1"/>
                <w:sz w:val="20"/>
                <w:szCs w:val="24"/>
              </w:rPr>
              <w:t>(</w:t>
            </w:r>
            <w:r w:rsidRPr="005444DD">
              <w:rPr>
                <w:b/>
                <w:bCs/>
                <w:color w:val="4472C4" w:themeColor="accent1"/>
                <w:sz w:val="20"/>
                <w:szCs w:val="24"/>
              </w:rPr>
              <w:t>s</w:t>
            </w:r>
            <w:r>
              <w:rPr>
                <w:b/>
                <w:bCs/>
                <w:color w:val="4472C4" w:themeColor="accent1"/>
                <w:sz w:val="20"/>
                <w:szCs w:val="24"/>
              </w:rPr>
              <w:t>)</w:t>
            </w:r>
          </w:p>
        </w:tc>
        <w:tc>
          <w:tcPr>
            <w:tcW w:w="1087" w:type="dxa"/>
          </w:tcPr>
          <w:p w14:paraId="6781090B" w14:textId="77777777" w:rsidR="0093709C" w:rsidRPr="005444DD" w:rsidRDefault="0093709C" w:rsidP="00F446D8">
            <w:pPr>
              <w:jc w:val="center"/>
              <w:rPr>
                <w:b/>
                <w:bCs/>
                <w:color w:val="4472C4" w:themeColor="accent1"/>
                <w:sz w:val="20"/>
                <w:szCs w:val="24"/>
              </w:rPr>
            </w:pPr>
            <w:r w:rsidRPr="005444DD">
              <w:rPr>
                <w:b/>
                <w:bCs/>
                <w:color w:val="4472C4" w:themeColor="accent1"/>
                <w:sz w:val="20"/>
                <w:szCs w:val="24"/>
              </w:rPr>
              <w:t>Minutes</w:t>
            </w:r>
          </w:p>
        </w:tc>
      </w:tr>
      <w:tr w:rsidR="0093709C" w:rsidRPr="00357FA5" w14:paraId="67F5601B" w14:textId="77777777" w:rsidTr="00F446D8">
        <w:trPr>
          <w:jc w:val="center"/>
        </w:trPr>
        <w:tc>
          <w:tcPr>
            <w:tcW w:w="895" w:type="dxa"/>
          </w:tcPr>
          <w:p w14:paraId="57DAF969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170" w:type="dxa"/>
          </w:tcPr>
          <w:p w14:paraId="069F0D89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1ED6F2D3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440" w:type="dxa"/>
          </w:tcPr>
          <w:p w14:paraId="372E4904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3690" w:type="dxa"/>
          </w:tcPr>
          <w:p w14:paraId="05B3F96C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647444FA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5B87131E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</w:tr>
      <w:tr w:rsidR="0093709C" w:rsidRPr="00357FA5" w14:paraId="68D46B27" w14:textId="77777777" w:rsidTr="00F446D8">
        <w:trPr>
          <w:jc w:val="center"/>
        </w:trPr>
        <w:tc>
          <w:tcPr>
            <w:tcW w:w="895" w:type="dxa"/>
          </w:tcPr>
          <w:p w14:paraId="4B74CF76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170" w:type="dxa"/>
          </w:tcPr>
          <w:p w14:paraId="5B47D209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3510" w:type="dxa"/>
          </w:tcPr>
          <w:p w14:paraId="6D5179E2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440" w:type="dxa"/>
          </w:tcPr>
          <w:p w14:paraId="69BDD267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3690" w:type="dxa"/>
          </w:tcPr>
          <w:p w14:paraId="323DAAA3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02C7F44E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4BF3F395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</w:tr>
      <w:tr w:rsidR="0093709C" w:rsidRPr="00357FA5" w14:paraId="6020AC79" w14:textId="77777777" w:rsidTr="00F446D8">
        <w:trPr>
          <w:jc w:val="center"/>
        </w:trPr>
        <w:tc>
          <w:tcPr>
            <w:tcW w:w="895" w:type="dxa"/>
          </w:tcPr>
          <w:p w14:paraId="381FA7B6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170" w:type="dxa"/>
          </w:tcPr>
          <w:p w14:paraId="3171C437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3510" w:type="dxa"/>
          </w:tcPr>
          <w:p w14:paraId="74813650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440" w:type="dxa"/>
          </w:tcPr>
          <w:p w14:paraId="1C0D8E14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3690" w:type="dxa"/>
          </w:tcPr>
          <w:p w14:paraId="4F106836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437ABC61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5699AA22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</w:tr>
      <w:tr w:rsidR="0093709C" w:rsidRPr="00357FA5" w14:paraId="47EED16F" w14:textId="77777777" w:rsidTr="00F446D8">
        <w:trPr>
          <w:jc w:val="center"/>
        </w:trPr>
        <w:tc>
          <w:tcPr>
            <w:tcW w:w="895" w:type="dxa"/>
          </w:tcPr>
          <w:p w14:paraId="60857ACB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170" w:type="dxa"/>
          </w:tcPr>
          <w:p w14:paraId="7BC4999B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3510" w:type="dxa"/>
          </w:tcPr>
          <w:p w14:paraId="4045C3AC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440" w:type="dxa"/>
          </w:tcPr>
          <w:p w14:paraId="4F707AC5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3690" w:type="dxa"/>
          </w:tcPr>
          <w:p w14:paraId="2922B6E0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33CE8B03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15B7D18D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</w:tr>
      <w:tr w:rsidR="0093709C" w:rsidRPr="00357FA5" w14:paraId="1F111FB2" w14:textId="77777777" w:rsidTr="00F446D8">
        <w:trPr>
          <w:jc w:val="center"/>
        </w:trPr>
        <w:tc>
          <w:tcPr>
            <w:tcW w:w="895" w:type="dxa"/>
          </w:tcPr>
          <w:p w14:paraId="2FE5668B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170" w:type="dxa"/>
          </w:tcPr>
          <w:p w14:paraId="0E9BA676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3510" w:type="dxa"/>
          </w:tcPr>
          <w:p w14:paraId="044DA6AE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440" w:type="dxa"/>
          </w:tcPr>
          <w:p w14:paraId="32002253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3690" w:type="dxa"/>
          </w:tcPr>
          <w:p w14:paraId="4A319E12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6C8A0329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05A827F2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</w:tr>
      <w:tr w:rsidR="0093709C" w:rsidRPr="00357FA5" w14:paraId="5F908EDE" w14:textId="77777777" w:rsidTr="00F446D8">
        <w:trPr>
          <w:jc w:val="center"/>
        </w:trPr>
        <w:tc>
          <w:tcPr>
            <w:tcW w:w="895" w:type="dxa"/>
            <w:tcBorders>
              <w:bottom w:val="single" w:sz="4" w:space="0" w:color="auto"/>
            </w:tcBorders>
          </w:tcPr>
          <w:p w14:paraId="6EF9ACA7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B617D53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6611C054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0C3500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95A1CB7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510C588B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61ADB1F3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</w:tr>
      <w:tr w:rsidR="0093709C" w:rsidRPr="00357FA5" w14:paraId="0BA49D20" w14:textId="77777777" w:rsidTr="00F446D8">
        <w:trPr>
          <w:jc w:val="center"/>
        </w:trPr>
        <w:tc>
          <w:tcPr>
            <w:tcW w:w="10705" w:type="dxa"/>
            <w:gridSpan w:val="5"/>
            <w:tcBorders>
              <w:left w:val="nil"/>
              <w:bottom w:val="nil"/>
            </w:tcBorders>
          </w:tcPr>
          <w:p w14:paraId="47C5C173" w14:textId="77777777" w:rsidR="0093709C" w:rsidRPr="00357FA5" w:rsidRDefault="0093709C" w:rsidP="00F446D8">
            <w:pPr>
              <w:jc w:val="right"/>
              <w:rPr>
                <w:b/>
                <w:bCs/>
                <w:color w:val="4472C4" w:themeColor="accent1"/>
                <w:sz w:val="20"/>
                <w:szCs w:val="24"/>
              </w:rPr>
            </w:pPr>
            <w:r w:rsidRPr="00357FA5">
              <w:rPr>
                <w:b/>
                <w:bCs/>
                <w:color w:val="4472C4" w:themeColor="accent1"/>
                <w:sz w:val="20"/>
                <w:szCs w:val="24"/>
              </w:rPr>
              <w:t xml:space="preserve">Total </w:t>
            </w:r>
          </w:p>
        </w:tc>
        <w:tc>
          <w:tcPr>
            <w:tcW w:w="1087" w:type="dxa"/>
          </w:tcPr>
          <w:p w14:paraId="089B3AB6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46281B1A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</w:tr>
    </w:tbl>
    <w:p w14:paraId="452C7E96" w14:textId="77777777" w:rsidR="0093709C" w:rsidRPr="00CA613D" w:rsidRDefault="0093709C" w:rsidP="0093709C">
      <w:pPr>
        <w:spacing w:before="240" w:after="0" w:line="240" w:lineRule="auto"/>
        <w:ind w:hanging="274"/>
        <w:rPr>
          <w:color w:val="4472C4" w:themeColor="accent1"/>
          <w:sz w:val="18"/>
          <w:szCs w:val="22"/>
        </w:rPr>
      </w:pPr>
      <w:r w:rsidRPr="00357FA5">
        <w:rPr>
          <w:color w:val="4472C4" w:themeColor="accent1"/>
          <w:vertAlign w:val="superscript"/>
        </w:rPr>
        <w:t>(1)</w:t>
      </w:r>
      <w:r w:rsidRPr="00357FA5">
        <w:rPr>
          <w:color w:val="4472C4" w:themeColor="accent1"/>
        </w:rPr>
        <w:tab/>
      </w:r>
      <w:r w:rsidRPr="00CA613D">
        <w:rPr>
          <w:color w:val="4472C4" w:themeColor="accent1"/>
          <w:sz w:val="18"/>
          <w:szCs w:val="22"/>
        </w:rPr>
        <w:t xml:space="preserve">A. Participation in actuarial conferences, seminars, or trainings held by the SOAT or professional actuarial bodies </w:t>
      </w:r>
      <w:r w:rsidRPr="00B43B6A">
        <w:rPr>
          <w:color w:val="4472C4" w:themeColor="accent1"/>
          <w:sz w:val="18"/>
          <w:szCs w:val="22"/>
        </w:rPr>
        <w:t>being a full member of the International Actuarial Association (IAA)</w:t>
      </w:r>
      <w:r w:rsidRPr="00CA613D">
        <w:rPr>
          <w:color w:val="4472C4" w:themeColor="accent1"/>
          <w:sz w:val="18"/>
          <w:szCs w:val="22"/>
        </w:rPr>
        <w:t xml:space="preserve">. </w:t>
      </w:r>
      <w:r>
        <w:rPr>
          <w:color w:val="4472C4" w:themeColor="accent1"/>
          <w:sz w:val="18"/>
          <w:szCs w:val="22"/>
        </w:rPr>
        <w:t xml:space="preserve"> </w:t>
      </w:r>
      <w:r w:rsidRPr="00CA613D">
        <w:rPr>
          <w:color w:val="4472C4" w:themeColor="accent1"/>
          <w:sz w:val="18"/>
          <w:szCs w:val="22"/>
        </w:rPr>
        <w:t xml:space="preserve">Only actual time spent on business sessions can be counted and must be specified individually. </w:t>
      </w:r>
    </w:p>
    <w:p w14:paraId="57010F8A" w14:textId="77777777" w:rsidR="0093709C" w:rsidRPr="00CA613D" w:rsidRDefault="0093709C" w:rsidP="0093709C">
      <w:pPr>
        <w:spacing w:after="0" w:line="240" w:lineRule="auto"/>
        <w:ind w:hanging="274"/>
        <w:rPr>
          <w:color w:val="4472C4" w:themeColor="accent1"/>
          <w:sz w:val="18"/>
          <w:szCs w:val="22"/>
        </w:rPr>
      </w:pPr>
      <w:r w:rsidRPr="00CA613D">
        <w:rPr>
          <w:color w:val="4472C4" w:themeColor="accent1"/>
          <w:sz w:val="18"/>
          <w:szCs w:val="22"/>
        </w:rPr>
        <w:tab/>
        <w:t xml:space="preserve">B. Participation in non-actuarial conferences, seminars, or trainings held by professionals, regulatory, industry, or corporate bodies relevant to the member’s practice areas. </w:t>
      </w:r>
      <w:r>
        <w:rPr>
          <w:color w:val="4472C4" w:themeColor="accent1"/>
          <w:sz w:val="18"/>
          <w:szCs w:val="22"/>
        </w:rPr>
        <w:t xml:space="preserve"> </w:t>
      </w:r>
      <w:r w:rsidRPr="00CA613D">
        <w:rPr>
          <w:color w:val="4472C4" w:themeColor="accent1"/>
          <w:sz w:val="18"/>
          <w:szCs w:val="22"/>
        </w:rPr>
        <w:t>Only actual time spent on business sessions can be counted and must be specified individually.</w:t>
      </w:r>
    </w:p>
    <w:p w14:paraId="5EBE132C" w14:textId="77777777" w:rsidR="0093709C" w:rsidRPr="00CA613D" w:rsidRDefault="0093709C" w:rsidP="0093709C">
      <w:pPr>
        <w:spacing w:after="0" w:line="240" w:lineRule="auto"/>
        <w:ind w:hanging="274"/>
        <w:rPr>
          <w:color w:val="4472C4" w:themeColor="accent1"/>
          <w:sz w:val="18"/>
          <w:szCs w:val="22"/>
        </w:rPr>
      </w:pPr>
      <w:r w:rsidRPr="00CA613D">
        <w:rPr>
          <w:color w:val="4472C4" w:themeColor="accent1"/>
          <w:sz w:val="18"/>
          <w:szCs w:val="22"/>
        </w:rPr>
        <w:tab/>
        <w:t>C. Reading technical journals or technical papers</w:t>
      </w:r>
      <w:r w:rsidRPr="00CA613D">
        <w:rPr>
          <w:rFonts w:hint="cs"/>
          <w:color w:val="4472C4" w:themeColor="accent1"/>
          <w:sz w:val="18"/>
          <w:szCs w:val="22"/>
          <w:cs/>
        </w:rPr>
        <w:t xml:space="preserve"> </w:t>
      </w:r>
      <w:r w:rsidRPr="00CA613D">
        <w:rPr>
          <w:color w:val="4472C4" w:themeColor="accent1"/>
          <w:sz w:val="18"/>
          <w:szCs w:val="22"/>
        </w:rPr>
        <w:t xml:space="preserve">related to member’s professional practice areas, </w:t>
      </w:r>
      <w:r>
        <w:rPr>
          <w:color w:val="4472C4" w:themeColor="accent1"/>
          <w:sz w:val="18"/>
          <w:szCs w:val="22"/>
        </w:rPr>
        <w:t xml:space="preserve">a </w:t>
      </w:r>
      <w:r w:rsidRPr="00CA613D">
        <w:rPr>
          <w:color w:val="4472C4" w:themeColor="accent1"/>
          <w:sz w:val="18"/>
          <w:szCs w:val="22"/>
        </w:rPr>
        <w:t xml:space="preserve">maximum of 4 </w:t>
      </w:r>
      <w:r>
        <w:rPr>
          <w:color w:val="4472C4" w:themeColor="accent1"/>
          <w:sz w:val="18"/>
          <w:szCs w:val="22"/>
        </w:rPr>
        <w:t>hour</w:t>
      </w:r>
      <w:r w:rsidRPr="00CA613D">
        <w:rPr>
          <w:color w:val="4472C4" w:themeColor="accent1"/>
          <w:sz w:val="18"/>
          <w:szCs w:val="22"/>
        </w:rPr>
        <w:t xml:space="preserve">s for this category. </w:t>
      </w:r>
    </w:p>
    <w:p w14:paraId="3CF26A5B" w14:textId="77777777" w:rsidR="0093709C" w:rsidRPr="00CA613D" w:rsidRDefault="0093709C" w:rsidP="0093709C">
      <w:pPr>
        <w:spacing w:after="0" w:line="240" w:lineRule="auto"/>
        <w:ind w:hanging="274"/>
        <w:rPr>
          <w:color w:val="4472C4" w:themeColor="accent1"/>
          <w:sz w:val="18"/>
          <w:szCs w:val="22"/>
        </w:rPr>
      </w:pPr>
      <w:r w:rsidRPr="00CA613D">
        <w:rPr>
          <w:color w:val="4472C4" w:themeColor="accent1"/>
          <w:sz w:val="18"/>
          <w:szCs w:val="22"/>
        </w:rPr>
        <w:tab/>
        <w:t xml:space="preserve">D. Participation in internal or external training on actuarial or relevant practice-specific topics. </w:t>
      </w:r>
    </w:p>
    <w:p w14:paraId="3AE70A10" w14:textId="77777777" w:rsidR="0093709C" w:rsidRPr="00CA613D" w:rsidRDefault="0093709C" w:rsidP="0093709C">
      <w:pPr>
        <w:spacing w:after="0" w:line="240" w:lineRule="auto"/>
        <w:ind w:hanging="274"/>
        <w:rPr>
          <w:color w:val="4472C4" w:themeColor="accent1"/>
          <w:sz w:val="18"/>
          <w:szCs w:val="22"/>
        </w:rPr>
      </w:pPr>
      <w:r w:rsidRPr="00CA613D">
        <w:rPr>
          <w:color w:val="4472C4" w:themeColor="accent1"/>
          <w:sz w:val="18"/>
          <w:szCs w:val="22"/>
        </w:rPr>
        <w:tab/>
        <w:t xml:space="preserve">E. Active participation in SOAT Management Team, SOAT committees or subcommittees or working groups. </w:t>
      </w:r>
      <w:r>
        <w:rPr>
          <w:color w:val="4472C4" w:themeColor="accent1"/>
          <w:sz w:val="18"/>
          <w:szCs w:val="22"/>
        </w:rPr>
        <w:t xml:space="preserve"> </w:t>
      </w:r>
      <w:r w:rsidRPr="00CA613D">
        <w:rPr>
          <w:color w:val="4472C4" w:themeColor="accent1"/>
          <w:sz w:val="18"/>
          <w:szCs w:val="22"/>
        </w:rPr>
        <w:t xml:space="preserve">Only actual time spent in activities can be counted.  </w:t>
      </w:r>
    </w:p>
    <w:p w14:paraId="4C79DBF5" w14:textId="77777777" w:rsidR="0093709C" w:rsidRPr="00CA613D" w:rsidRDefault="0093709C" w:rsidP="0093709C">
      <w:pPr>
        <w:spacing w:after="0" w:line="240" w:lineRule="auto"/>
        <w:ind w:hanging="274"/>
        <w:rPr>
          <w:color w:val="4472C4" w:themeColor="accent1"/>
          <w:sz w:val="18"/>
          <w:szCs w:val="22"/>
        </w:rPr>
      </w:pPr>
      <w:r w:rsidRPr="00CA613D">
        <w:rPr>
          <w:color w:val="4472C4" w:themeColor="accent1"/>
          <w:sz w:val="18"/>
          <w:szCs w:val="22"/>
        </w:rPr>
        <w:tab/>
        <w:t>F. Service as a lecturer, trainer, or speaker in a training, seminar, conference held by the SOAT or professional actuarial bodies of an equivalent standing or above.</w:t>
      </w:r>
    </w:p>
    <w:p w14:paraId="79F81F2A" w14:textId="77777777" w:rsidR="0093709C" w:rsidRPr="00357FA5" w:rsidRDefault="0093709C" w:rsidP="0093709C">
      <w:pPr>
        <w:spacing w:before="120" w:line="240" w:lineRule="auto"/>
        <w:ind w:hanging="274"/>
        <w:rPr>
          <w:color w:val="4472C4" w:themeColor="accent1"/>
        </w:rPr>
      </w:pPr>
      <w:r w:rsidRPr="00357FA5">
        <w:rPr>
          <w:color w:val="4472C4" w:themeColor="accent1"/>
        </w:rPr>
        <w:t xml:space="preserve"> </w:t>
      </w:r>
      <w:r w:rsidRPr="00357FA5">
        <w:rPr>
          <w:color w:val="4472C4" w:themeColor="accent1"/>
          <w:vertAlign w:val="superscript"/>
        </w:rPr>
        <w:t>(2)</w:t>
      </w:r>
      <w:r w:rsidRPr="00357FA5">
        <w:rPr>
          <w:color w:val="4472C4" w:themeColor="accent1"/>
        </w:rPr>
        <w:t xml:space="preserve"> </w:t>
      </w:r>
      <w:r w:rsidRPr="00357FA5">
        <w:rPr>
          <w:i/>
          <w:iCs/>
          <w:color w:val="4472C4" w:themeColor="accent1"/>
          <w:sz w:val="18"/>
          <w:szCs w:val="22"/>
        </w:rPr>
        <w:t xml:space="preserve">1 </w:t>
      </w:r>
      <w:r>
        <w:rPr>
          <w:i/>
          <w:iCs/>
          <w:color w:val="4472C4" w:themeColor="accent1"/>
          <w:sz w:val="18"/>
          <w:szCs w:val="22"/>
        </w:rPr>
        <w:t>Hour</w:t>
      </w:r>
      <w:r w:rsidRPr="00357FA5">
        <w:rPr>
          <w:i/>
          <w:iCs/>
          <w:color w:val="4472C4" w:themeColor="accent1"/>
          <w:sz w:val="18"/>
          <w:szCs w:val="22"/>
        </w:rPr>
        <w:t xml:space="preserve"> = 60 minutes. A minimum of 12 </w:t>
      </w:r>
      <w:r>
        <w:rPr>
          <w:i/>
          <w:iCs/>
          <w:color w:val="4472C4" w:themeColor="accent1"/>
          <w:sz w:val="18"/>
          <w:szCs w:val="22"/>
        </w:rPr>
        <w:t>hour</w:t>
      </w:r>
      <w:r w:rsidRPr="00357FA5">
        <w:rPr>
          <w:i/>
          <w:iCs/>
          <w:color w:val="4472C4" w:themeColor="accent1"/>
          <w:sz w:val="18"/>
          <w:szCs w:val="22"/>
        </w:rPr>
        <w:t>s</w:t>
      </w:r>
      <w:r>
        <w:rPr>
          <w:i/>
          <w:iCs/>
          <w:color w:val="4472C4" w:themeColor="accent1"/>
          <w:sz w:val="18"/>
          <w:szCs w:val="22"/>
        </w:rPr>
        <w:t xml:space="preserve"> is required for each calendar </w:t>
      </w:r>
      <w:r w:rsidRPr="00357FA5">
        <w:rPr>
          <w:i/>
          <w:iCs/>
          <w:color w:val="4472C4" w:themeColor="accent1"/>
          <w:sz w:val="18"/>
          <w:szCs w:val="22"/>
        </w:rPr>
        <w:t>year.</w:t>
      </w:r>
    </w:p>
    <w:p w14:paraId="3ED0944E" w14:textId="77777777" w:rsidR="0093709C" w:rsidRPr="00357FA5" w:rsidRDefault="0093709C" w:rsidP="0093709C">
      <w:pPr>
        <w:ind w:firstLine="720"/>
        <w:rPr>
          <w:color w:val="4472C4" w:themeColor="accent1"/>
        </w:rPr>
      </w:pPr>
      <w:r w:rsidRPr="00357FA5">
        <w:rPr>
          <w:color w:val="4472C4" w:themeColor="accent1"/>
        </w:rPr>
        <w:t>I hereby certify that I have truly participated and/or involved in the above qualifying activities myself.</w:t>
      </w:r>
    </w:p>
    <w:p w14:paraId="62D64C86" w14:textId="77777777" w:rsidR="0093709C" w:rsidRPr="00357FA5" w:rsidRDefault="0093709C" w:rsidP="0093709C">
      <w:pPr>
        <w:tabs>
          <w:tab w:val="center" w:pos="10440"/>
        </w:tabs>
        <w:spacing w:before="360"/>
        <w:rPr>
          <w:color w:val="4472C4" w:themeColor="accent1"/>
        </w:rPr>
      </w:pPr>
      <w:r w:rsidRPr="00357FA5">
        <w:rPr>
          <w:color w:val="4472C4" w:themeColor="accent1"/>
        </w:rPr>
        <w:tab/>
        <w:t>&lt;Signature&gt;</w:t>
      </w:r>
    </w:p>
    <w:p w14:paraId="5242A8DD" w14:textId="77777777" w:rsidR="0093709C" w:rsidRPr="00357FA5" w:rsidRDefault="0093709C" w:rsidP="0093709C">
      <w:pPr>
        <w:tabs>
          <w:tab w:val="center" w:pos="10440"/>
        </w:tabs>
        <w:rPr>
          <w:color w:val="4472C4" w:themeColor="accent1"/>
        </w:rPr>
      </w:pPr>
      <w:r w:rsidRPr="00357FA5">
        <w:rPr>
          <w:color w:val="4472C4" w:themeColor="accent1"/>
        </w:rPr>
        <w:tab/>
        <w:t>(                                                               )</w:t>
      </w:r>
    </w:p>
    <w:p w14:paraId="10AFBF2E" w14:textId="77777777" w:rsidR="00D5640B" w:rsidRDefault="00D5640B" w:rsidP="0093709C">
      <w:pPr>
        <w:tabs>
          <w:tab w:val="center" w:pos="10530"/>
        </w:tabs>
        <w:rPr>
          <w:color w:val="4472C4" w:themeColor="accent1"/>
        </w:rPr>
      </w:pPr>
    </w:p>
    <w:p w14:paraId="6BD05B2C" w14:textId="2195F39E" w:rsidR="00FE7048" w:rsidRDefault="0093709C" w:rsidP="0093709C">
      <w:pPr>
        <w:tabs>
          <w:tab w:val="center" w:pos="10530"/>
        </w:tabs>
      </w:pPr>
      <w:r w:rsidRPr="00357FA5">
        <w:rPr>
          <w:color w:val="4472C4" w:themeColor="accent1"/>
        </w:rPr>
        <w:tab/>
        <w:t>________</w:t>
      </w:r>
      <w:r w:rsidRPr="00357FA5">
        <w:rPr>
          <w:rFonts w:hint="cs"/>
          <w:color w:val="4472C4" w:themeColor="accent1"/>
          <w:cs/>
        </w:rPr>
        <w:t>/</w:t>
      </w:r>
      <w:r w:rsidRPr="00357FA5">
        <w:rPr>
          <w:color w:val="4472C4" w:themeColor="accent1"/>
        </w:rPr>
        <w:t>_______</w:t>
      </w:r>
      <w:r w:rsidRPr="00357FA5">
        <w:rPr>
          <w:rFonts w:hint="cs"/>
          <w:color w:val="4472C4" w:themeColor="accent1"/>
          <w:cs/>
        </w:rPr>
        <w:t>/</w:t>
      </w:r>
      <w:r w:rsidRPr="00357FA5">
        <w:rPr>
          <w:color w:val="4472C4" w:themeColor="accent1"/>
        </w:rPr>
        <w:t xml:space="preserve">_______   </w:t>
      </w:r>
      <w:r>
        <w:t xml:space="preserve">  </w:t>
      </w:r>
    </w:p>
    <w:p w14:paraId="04D74271" w14:textId="78B871C0" w:rsidR="00D5640B" w:rsidRPr="00D5640B" w:rsidRDefault="00D5640B" w:rsidP="00D5640B">
      <w:pPr>
        <w:widowControl w:val="0"/>
        <w:spacing w:after="0"/>
        <w:rPr>
          <w:color w:val="4472C4" w:themeColor="accent1"/>
          <w:sz w:val="18"/>
          <w:szCs w:val="22"/>
        </w:rPr>
      </w:pPr>
      <w:r w:rsidRPr="00D5640B">
        <w:rPr>
          <w:color w:val="4472C4" w:themeColor="accent1"/>
          <w:sz w:val="18"/>
          <w:szCs w:val="22"/>
        </w:rPr>
        <w:t xml:space="preserve">Please send your </w:t>
      </w:r>
      <w:r>
        <w:rPr>
          <w:color w:val="4472C4" w:themeColor="accent1"/>
          <w:sz w:val="18"/>
          <w:szCs w:val="22"/>
          <w:lang w:val="en-GB"/>
        </w:rPr>
        <w:t>reporting form</w:t>
      </w:r>
      <w:r w:rsidRPr="00D5640B">
        <w:rPr>
          <w:color w:val="4472C4" w:themeColor="accent1"/>
          <w:sz w:val="18"/>
          <w:szCs w:val="22"/>
        </w:rPr>
        <w:t xml:space="preserve"> to </w:t>
      </w:r>
      <w:r w:rsidRPr="00D5640B">
        <w:rPr>
          <w:color w:val="4472C4" w:themeColor="accent1"/>
          <w:sz w:val="18"/>
          <w:szCs w:val="22"/>
        </w:rPr>
        <w:br/>
        <w:t xml:space="preserve">Ms. Oraphan Panit, Ms. </w:t>
      </w:r>
      <w:proofErr w:type="spellStart"/>
      <w:r w:rsidRPr="00D5640B">
        <w:rPr>
          <w:color w:val="4472C4" w:themeColor="accent1"/>
          <w:sz w:val="18"/>
          <w:szCs w:val="22"/>
        </w:rPr>
        <w:t>Thanaporn</w:t>
      </w:r>
      <w:proofErr w:type="spellEnd"/>
      <w:r w:rsidRPr="00D5640B">
        <w:rPr>
          <w:color w:val="4472C4" w:themeColor="accent1"/>
          <w:sz w:val="18"/>
          <w:szCs w:val="22"/>
        </w:rPr>
        <w:t xml:space="preserve"> </w:t>
      </w:r>
      <w:proofErr w:type="spellStart"/>
      <w:r w:rsidRPr="00D5640B">
        <w:rPr>
          <w:color w:val="4472C4" w:themeColor="accent1"/>
          <w:sz w:val="18"/>
          <w:szCs w:val="22"/>
        </w:rPr>
        <w:t>Nakson</w:t>
      </w:r>
      <w:proofErr w:type="spellEnd"/>
    </w:p>
    <w:p w14:paraId="74F74D4C" w14:textId="10575258" w:rsidR="00D5640B" w:rsidRDefault="00D5640B" w:rsidP="00D057AB">
      <w:pPr>
        <w:widowControl w:val="0"/>
        <w:spacing w:after="0"/>
        <w:rPr>
          <w:rFonts w:hint="cs"/>
        </w:rPr>
      </w:pPr>
      <w:proofErr w:type="gramStart"/>
      <w:r w:rsidRPr="00D5640B">
        <w:rPr>
          <w:color w:val="4472C4" w:themeColor="accent1"/>
          <w:sz w:val="18"/>
          <w:szCs w:val="22"/>
        </w:rPr>
        <w:t>Email :</w:t>
      </w:r>
      <w:proofErr w:type="gramEnd"/>
      <w:r w:rsidRPr="00D5640B">
        <w:rPr>
          <w:color w:val="4472C4" w:themeColor="accent1"/>
          <w:sz w:val="18"/>
          <w:szCs w:val="22"/>
        </w:rPr>
        <w:t xml:space="preserve"> oraphan.panit@soat.or.th,  thanaporn.nakson@soat.or.th</w:t>
      </w:r>
      <w:r>
        <w:rPr>
          <w:rFonts w:ascii="BrowalliaUPC" w:hAnsi="BrowalliaUPC" w:cs="BrowalliaUPC"/>
        </w:rPr>
        <w:t> </w:t>
      </w:r>
      <w:bookmarkStart w:id="0" w:name="_GoBack"/>
      <w:bookmarkEnd w:id="0"/>
    </w:p>
    <w:sectPr w:rsidR="00D5640B" w:rsidSect="00D5640B">
      <w:pgSz w:w="15840" w:h="12240" w:orient="landscape"/>
      <w:pgMar w:top="851" w:right="1440" w:bottom="851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C7554" w14:textId="77777777" w:rsidR="005138B8" w:rsidRDefault="005138B8">
      <w:pPr>
        <w:spacing w:after="0" w:line="240" w:lineRule="auto"/>
      </w:pPr>
      <w:r>
        <w:separator/>
      </w:r>
    </w:p>
  </w:endnote>
  <w:endnote w:type="continuationSeparator" w:id="0">
    <w:p w14:paraId="65A68568" w14:textId="77777777" w:rsidR="005138B8" w:rsidRDefault="0051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7F3E2" w14:textId="77777777" w:rsidR="005138B8" w:rsidRDefault="005138B8">
      <w:pPr>
        <w:spacing w:after="0" w:line="240" w:lineRule="auto"/>
      </w:pPr>
      <w:r>
        <w:separator/>
      </w:r>
    </w:p>
  </w:footnote>
  <w:footnote w:type="continuationSeparator" w:id="0">
    <w:p w14:paraId="7D00798F" w14:textId="77777777" w:rsidR="005138B8" w:rsidRDefault="00513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9C"/>
    <w:rsid w:val="005138B8"/>
    <w:rsid w:val="00911DC4"/>
    <w:rsid w:val="0093709C"/>
    <w:rsid w:val="00D057AB"/>
    <w:rsid w:val="00D5640B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4891"/>
  <w15:chartTrackingRefBased/>
  <w15:docId w15:val="{C8280402-2EEC-4EA0-A3DE-AF6A471E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3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9C"/>
  </w:style>
  <w:style w:type="paragraph" w:styleId="Header">
    <w:name w:val="header"/>
    <w:basedOn w:val="Normal"/>
    <w:link w:val="HeaderChar"/>
    <w:uiPriority w:val="99"/>
    <w:unhideWhenUsed/>
    <w:rsid w:val="00D5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อรพรรณ พานิช</dc:creator>
  <cp:keywords/>
  <dc:description/>
  <cp:lastModifiedBy>อรพรรณ พานิช</cp:lastModifiedBy>
  <cp:revision>3</cp:revision>
  <cp:lastPrinted>2020-01-08T08:36:00Z</cp:lastPrinted>
  <dcterms:created xsi:type="dcterms:W3CDTF">2019-02-01T06:15:00Z</dcterms:created>
  <dcterms:modified xsi:type="dcterms:W3CDTF">2020-01-08T08:38:00Z</dcterms:modified>
</cp:coreProperties>
</file>